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B63" w:rsidRDefault="00CF7D63">
      <w:pPr>
        <w:rPr>
          <w:sz w:val="48"/>
          <w:szCs w:val="48"/>
        </w:rPr>
      </w:pPr>
      <w:r>
        <w:rPr>
          <w:sz w:val="48"/>
          <w:szCs w:val="48"/>
        </w:rPr>
        <w:t xml:space="preserve">               </w:t>
      </w:r>
      <w:r w:rsidRPr="00CF7D63">
        <w:rPr>
          <w:sz w:val="48"/>
          <w:szCs w:val="48"/>
        </w:rPr>
        <w:t>Mesa Boogie Strategy 500</w:t>
      </w:r>
    </w:p>
    <w:p w:rsidR="00CF7D63" w:rsidRDefault="00CF7D63"/>
    <w:p w:rsidR="00CF7D63" w:rsidRDefault="00CF7D63" w:rsidP="00CF7D63">
      <w:r>
        <w:t>CHE COS'È SWITCHTRACK?</w:t>
      </w:r>
    </w:p>
    <w:p w:rsidR="00CF7D63" w:rsidRDefault="00CF7D63" w:rsidP="00CF7D63">
      <w:r>
        <w:t>SwitchTrack è come avere due amplificatori stereo in uno: Traccia 1 può essere impostata per pulire mentre</w:t>
      </w:r>
    </w:p>
    <w:p w:rsidR="00CF7D63" w:rsidRDefault="00CF7D63" w:rsidP="00CF7D63">
      <w:r>
        <w:t>La traccia 2 è impostata per migliorare la distorsione. È come avere un cambio di canale nel tuo finale -</w:t>
      </w:r>
    </w:p>
    <w:p w:rsidR="00CF7D63" w:rsidRDefault="00CF7D63" w:rsidP="00CF7D63">
      <w:r>
        <w:t>solo di più - perché SwitchTrack non è limitato al passaggio tra risposta pulita e</w:t>
      </w:r>
    </w:p>
    <w:p w:rsidR="00CF7D63" w:rsidRDefault="00CF7D63" w:rsidP="00CF7D63">
      <w:r>
        <w:t>distorsione.</w:t>
      </w:r>
    </w:p>
    <w:p w:rsidR="00CF7D63" w:rsidRDefault="00CF7D63" w:rsidP="00CF7D63">
      <w:r>
        <w:t>Puoi facilmente impostarlo per alternare tra due diversi suoni puliti. O due distorsioni diverse</w:t>
      </w:r>
    </w:p>
    <w:p w:rsidR="00CF7D63" w:rsidRDefault="00CF7D63" w:rsidP="00CF7D63">
      <w:r>
        <w:t>suoni (uno per crunch, un altro per lead) con bassi, alti, livelli di potenza e guadagno diversi</w:t>
      </w:r>
    </w:p>
    <w:p w:rsidR="00CF7D63" w:rsidRDefault="00CF7D63" w:rsidP="00CF7D63">
      <w:r>
        <w:t>strutture.</w:t>
      </w:r>
    </w:p>
    <w:p w:rsidR="00CF7D63" w:rsidRDefault="00CF7D63" w:rsidP="00CF7D63">
      <w:r>
        <w:t>ECCO COME FUNZIONA SWITCHTRACK:</w:t>
      </w:r>
    </w:p>
    <w:p w:rsidR="00CF7D63" w:rsidRDefault="00CF7D63" w:rsidP="00CF7D63">
      <w:r>
        <w:t>Ciascuno dei canali stereo (etichettati A e B) ha due tracce di controllo separate: 1 e 2.</w:t>
      </w:r>
    </w:p>
    <w:p w:rsidR="00CF7D63" w:rsidRDefault="00CF7D63" w:rsidP="00CF7D63">
      <w:r>
        <w:t>(Pensa a loro come a registrare "tracce" in modo che non si confondano con lo stereo</w:t>
      </w:r>
    </w:p>
    <w:p w:rsidR="00CF7D63" w:rsidRDefault="00CF7D63" w:rsidP="00CF7D63">
      <w:r>
        <w:t>"canali").</w:t>
      </w:r>
    </w:p>
    <w:p w:rsidR="00CF7D63" w:rsidRDefault="00CF7D63" w:rsidP="00CF7D63">
      <w:r>
        <w:t>Ogni traccia ha i suoi controlli di livello e di presenza, quindi ci sono impostazioni commutabili per</w:t>
      </w:r>
    </w:p>
    <w:p w:rsidR="00CF7D63" w:rsidRDefault="00CF7D63" w:rsidP="00CF7D63">
      <w:r>
        <w:t>volume e top-end. Inoltre, la risposta tonale di ogni traccia può essere modellata in modo diverso</w:t>
      </w:r>
    </w:p>
    <w:p w:rsidR="00CF7D63" w:rsidRDefault="00CF7D63" w:rsidP="00CF7D63">
      <w:r>
        <w:t>utilizzando i due piccoli interruttori a bilanciere:</w:t>
      </w:r>
    </w:p>
    <w:p w:rsidR="00CF7D63" w:rsidRDefault="00CF7D63" w:rsidP="00CF7D63">
      <w:r>
        <w:t>DEEP EXTEND amplifica le frequenze dei bassi per un enorme "tight" di fascia bassa e HALF</w:t>
      </w:r>
    </w:p>
    <w:p w:rsidR="00CF7D63" w:rsidRDefault="00CF7D63" w:rsidP="00CF7D63">
      <w:r>
        <w:t>DRIVE produce una distorsione dell'amplificatore di potenza a livelli di volume notevolmente ridotti, perfetto per i più piccoli</w:t>
      </w:r>
    </w:p>
    <w:p w:rsidR="00CF7D63" w:rsidRDefault="00CF7D63" w:rsidP="00CF7D63">
      <w:r>
        <w:t>stanze o registrazione.</w:t>
      </w:r>
    </w:p>
    <w:p w:rsidR="00CF7D63" w:rsidRDefault="00CF7D63" w:rsidP="00CF7D63">
      <w:r>
        <w:t>Se usati separatamente o insieme, questi shapers riconfigurano l'amplificatore di potenza</w:t>
      </w:r>
    </w:p>
    <w:p w:rsidR="00CF7D63" w:rsidRDefault="00CF7D63" w:rsidP="00CF7D63">
      <w:r>
        <w:t>circuiti e dedicare alla risposta di distorsione profonda. E quando si spegne, la potenza pulita di questo amplificatore del predecessore viene mantenuta con tutti i suoi dettagli luccicanti e</w:t>
      </w:r>
    </w:p>
    <w:p w:rsidR="00CF7D63" w:rsidRDefault="00CF7D63" w:rsidP="00CF7D63">
      <w:r>
        <w:t>respiro tridimensionale.</w:t>
      </w:r>
    </w:p>
    <w:p w:rsidR="00CF7D63" w:rsidRDefault="00CF7D63" w:rsidP="00CF7D63">
      <w:r>
        <w:t>Gli interruttori a bilanciere a tre posizioni consentono di selezionare se ciascun effetto è "disattivato" in entrambe le tracce (OUT),</w:t>
      </w:r>
    </w:p>
    <w:p w:rsidR="00CF7D63" w:rsidRDefault="00CF7D63" w:rsidP="00CF7D63">
      <w:r>
        <w:t>"on" in entrambe le tracce (1 e 2) o "attivato" automaticamente ogni volta che viene richiamata la traccia 2</w:t>
      </w:r>
    </w:p>
    <w:p w:rsidR="00CF7D63" w:rsidRDefault="00CF7D63" w:rsidP="00CF7D63">
      <w:r>
        <w:t>(TRACK 2).</w:t>
      </w:r>
    </w:p>
    <w:p w:rsidR="00CF7D63" w:rsidRDefault="00CF7D63" w:rsidP="00CF7D63">
      <w:r>
        <w:t>Praticamente qualsiasi switcher funzionerà quando collegato alla presa "Track Switching" sul retro. Nostro</w:t>
      </w:r>
    </w:p>
    <w:p w:rsidR="00CF7D63" w:rsidRDefault="00CF7D63" w:rsidP="00CF7D63">
      <w:r>
        <w:t>Il preamplificatore MIDI TriAxis ™ ha anche porte di commutazione programmabili integrate.</w:t>
      </w:r>
    </w:p>
    <w:p w:rsidR="00CF7D63" w:rsidRDefault="00CF7D63" w:rsidP="00CF7D63">
      <w:r>
        <w:t>USI TIPICI:</w:t>
      </w:r>
    </w:p>
    <w:p w:rsidR="00CF7D63" w:rsidRDefault="00CF7D63" w:rsidP="00CF7D63">
      <w:r>
        <w:t>Per dimostrare come suonano i tone shapers, basta far ruotare gli interruttori a bilanciere al centro</w:t>
      </w:r>
    </w:p>
    <w:p w:rsidR="00CF7D63" w:rsidRDefault="00CF7D63" w:rsidP="00CF7D63">
      <w:r>
        <w:t>Posizione "1 &amp; 2" e sentirai come i suoni cambiano sulla traccia 1 (non è necessario</w:t>
      </w:r>
    </w:p>
    <w:p w:rsidR="00CF7D63" w:rsidRDefault="00CF7D63" w:rsidP="00CF7D63">
      <w:r>
        <w:t>avere un commutatore remoto collegato fino a quando non si desidera passare avanti e indietro tra la traccia 1</w:t>
      </w:r>
    </w:p>
    <w:p w:rsidR="00CF7D63" w:rsidRDefault="00CF7D63" w:rsidP="00CF7D63">
      <w:r>
        <w:t>e traccia 2).</w:t>
      </w:r>
    </w:p>
    <w:p w:rsidR="00CF7D63" w:rsidRDefault="00CF7D63" w:rsidP="00CF7D63">
      <w:r>
        <w:t>Quando si utilizza DEEP EXTEND per i suoni di distorsione, si dovrebbe aumentare la presenza</w:t>
      </w:r>
    </w:p>
    <w:p w:rsidR="00CF7D63" w:rsidRDefault="00CF7D63" w:rsidP="00CF7D63">
      <w:r>
        <w:t>controllo per una miscela radicale ma equilibrata di spessore e bordo. E per ottenere il massimo da</w:t>
      </w:r>
    </w:p>
    <w:p w:rsidR="00CF7D63" w:rsidRDefault="00CF7D63" w:rsidP="00CF7D63">
      <w:r>
        <w:lastRenderedPageBreak/>
        <w:t xml:space="preserve">HALF </w:t>
      </w:r>
      <w:bookmarkStart w:id="0" w:name="_GoBack"/>
      <w:r>
        <w:t>DRIVE, potresti voler aumentare l'impostazione del livello per generare più amplificatori di potenza</w:t>
      </w:r>
    </w:p>
    <w:p w:rsidR="00CF7D63" w:rsidRDefault="00CF7D63" w:rsidP="00CF7D63">
      <w:r>
        <w:t>distorsione. Nota come Half Drive rende la tua chitarra più fluida e più facile da suonare. Anche</w:t>
      </w:r>
    </w:p>
    <w:p w:rsidR="00CF7D63" w:rsidRDefault="00CF7D63" w:rsidP="00CF7D63">
      <w:r>
        <w:t>si noti che l'uso di Half Drive riduce la forza di Deep Extend. E 'normale.</w:t>
      </w:r>
    </w:p>
    <w:p w:rsidR="00CF7D63" w:rsidRDefault="00CF7D63" w:rsidP="00CF7D63">
      <w:r>
        <w:t>2</w:t>
      </w:r>
    </w:p>
    <w:p w:rsidR="00CF7D63" w:rsidRDefault="00CF7D63" w:rsidP="00CF7D63">
      <w:r>
        <w:t>L'impostazione più comune per SwitchTrack è quella di assegnare uno o entrambi i tasti a scorrimento alla traccia 2</w:t>
      </w:r>
    </w:p>
    <w:p w:rsidR="00CF7D63" w:rsidRDefault="00CF7D63" w:rsidP="00CF7D63">
      <w:r>
        <w:t>e coordina il tuo sistema in modo che la traccia 2 sia sincronizzata con la tua esecuzione di piombo. Questo massimizza</w:t>
      </w:r>
    </w:p>
    <w:p w:rsidR="00CF7D63" w:rsidRDefault="00CF7D63" w:rsidP="00CF7D63">
      <w:r>
        <w:t>la risposta di distorsione pur mantenendo la purezza della traccia 1 per prestazioni del ritmo pulite.</w:t>
      </w:r>
    </w:p>
    <w:p w:rsidR="00CF7D63" w:rsidRDefault="00CF7D63" w:rsidP="00CF7D63">
      <w:r>
        <w:t>Ma il design unico del sistema SwitchTrack ti consente di passare da uno qualsiasi all'altro</w:t>
      </w:r>
    </w:p>
    <w:p w:rsidR="00CF7D63" w:rsidRDefault="00CF7D63" w:rsidP="00CF7D63">
      <w:r>
        <w:t>molti possibili suoni dell'amplificatore di potenza, quindi assicurati di provare diverse impostazioni per</w:t>
      </w:r>
    </w:p>
    <w:p w:rsidR="00CF7D63" w:rsidRDefault="00CF7D63" w:rsidP="00CF7D63">
      <w:r>
        <w:t>vari stili musicali e configurazioni di stanze.</w:t>
      </w:r>
    </w:p>
    <w:p w:rsidR="00CF7D63" w:rsidRDefault="00CF7D63" w:rsidP="00CF7D63">
      <w:r>
        <w:t>La strategia 500, a poco meno di 200 watt per lato, è la più tridimensionale al mondo</w:t>
      </w:r>
    </w:p>
    <w:p w:rsidR="00CF7D63" w:rsidRDefault="00CF7D63" w:rsidP="00CF7D63">
      <w:r>
        <w:t>suono amplificatore musicale. La 500 utilizza quattro 6L6 e due 6550 in ciascun canale. Suo</w:t>
      </w:r>
    </w:p>
    <w:p w:rsidR="00CF7D63" w:rsidRDefault="00CF7D63" w:rsidP="00CF7D63">
      <w:r>
        <w:t>la chiarezza scintillante e l'headroom dinamico brillante lo rendono la scelta per i giocatori</w:t>
      </w:r>
    </w:p>
    <w:p w:rsidR="00CF7D63" w:rsidRDefault="00CF7D63" w:rsidP="00CF7D63">
      <w:r>
        <w:t>concentrandosi sul loro suono pulito ... o giocando nei luoghi più grandi. Questo amplificatore è veloce, incisivo</w:t>
      </w:r>
    </w:p>
    <w:p w:rsidR="00CF7D63" w:rsidRDefault="00CF7D63" w:rsidP="00CF7D63">
      <w:r>
        <w:t>e audace! Ed è una maggiore articolazione che gli consente di essere stratificata con effetti e di conservare ancora un effetto</w:t>
      </w:r>
    </w:p>
    <w:p w:rsidR="00CF7D63" w:rsidRDefault="00CF7D63" w:rsidP="00CF7D63">
      <w:r>
        <w:t>suono focalizzato.</w:t>
      </w:r>
    </w:p>
    <w:p w:rsidR="00CF7D63" w:rsidRDefault="00CF7D63" w:rsidP="00CF7D63">
      <w:r>
        <w:t>SOSTITUZIONE DEI TUBI:</w:t>
      </w:r>
    </w:p>
    <w:p w:rsidR="00CF7D63" w:rsidRDefault="00CF7D63" w:rsidP="00CF7D63">
      <w:r>
        <w:t>Ecco alcune buone notizie. Le valvole nel 500 dovrebbero durare a lungo. Sebbene i tubi</w:t>
      </w:r>
    </w:p>
    <w:p w:rsidR="00CF7D63" w:rsidRDefault="00CF7D63" w:rsidP="00CF7D63">
      <w:r>
        <w:t>hanno una garanzia di sei mesi, dovrebbero durare facilmente due anni o probabilmente più in media.</w:t>
      </w:r>
    </w:p>
    <w:p w:rsidR="00CF7D63" w:rsidRDefault="00CF7D63" w:rsidP="00CF7D63">
      <w:r>
        <w:t>Quando arriva il momento di sostituire - o se si desidera un set di ricambio in viaggio - si prega di utilizzare il</w:t>
      </w:r>
    </w:p>
    <w:p w:rsidR="00CF7D63" w:rsidRDefault="00CF7D63" w:rsidP="00CF7D63">
      <w:r>
        <w:t>Metà del prezzo del coupon che abbiamo incluso e ordinare direttamente da noi. Vogliamo che tu rimanga felice</w:t>
      </w:r>
    </w:p>
    <w:p w:rsidR="00CF7D63" w:rsidRDefault="00CF7D63" w:rsidP="00CF7D63">
      <w:r>
        <w:t>con il tuo MESA / Boogie costruito a mano per molti anni a venire e non ti vogliamo preoccupare</w:t>
      </w:r>
    </w:p>
    <w:p w:rsidR="00CF7D63" w:rsidRDefault="00CF7D63" w:rsidP="00CF7D63">
      <w:r>
        <w:t>sui costi di sostituzione eccessivi.</w:t>
      </w:r>
    </w:p>
    <w:p w:rsidR="00CF7D63" w:rsidRDefault="00CF7D63" w:rsidP="00CF7D63">
      <w:r>
        <w:t>REGOLAZIONE DEL BIAS:</w:t>
      </w:r>
    </w:p>
    <w:p w:rsidR="00CF7D63" w:rsidRDefault="00CF7D63" w:rsidP="00CF7D63">
      <w:r>
        <w:t>Altre buone notizie: abbiamo impostato il circuito di polarizzazione durante la produzione e il burn-in in modo che sotto</w:t>
      </w:r>
    </w:p>
    <w:p w:rsidR="00CF7D63" w:rsidRDefault="00CF7D63" w:rsidP="00CF7D63">
      <w:r>
        <w:t>condizioni normali, non dovrebbe mai aver bisogno di attenzione. In realtà abbiamo eliminato di proposito qualsiasi</w:t>
      </w:r>
    </w:p>
    <w:p w:rsidR="00CF7D63" w:rsidRDefault="00CF7D63" w:rsidP="00CF7D63">
      <w:r>
        <w:t>aggiustamento quindi non ci sarebbero misteriosi oneri tecnici in futuro.</w:t>
      </w:r>
    </w:p>
    <w:p w:rsidR="00CF7D63" w:rsidRDefault="00CF7D63" w:rsidP="00CF7D63">
      <w:r>
        <w:t>NOTA SPECIALE SU STRATEGY 500:</w:t>
      </w:r>
    </w:p>
    <w:p w:rsidR="00CF7D63" w:rsidRDefault="00CF7D63" w:rsidP="00CF7D63">
      <w:r>
        <w:t>Legati all'interno del telaio ci sono due fili marroni che sono cavi per altoparlanti da 2 ohm. Se necessario,</w:t>
      </w:r>
    </w:p>
    <w:p w:rsidR="00CF7D63" w:rsidRDefault="00CF7D63" w:rsidP="00CF7D63">
      <w:r>
        <w:t>questi possono essere usati al posto del rubinetto a 4 ohm se la configurazione standard degli altoparlanti è 2</w:t>
      </w:r>
    </w:p>
    <w:p w:rsidR="00CF7D63" w:rsidRDefault="00CF7D63" w:rsidP="00CF7D63">
      <w:r>
        <w:t>ohm. Si noti che l'utilizzo di due cabinet da 4 ohm in parallelo sullo stesso canale produce un 2 ohm</w:t>
      </w:r>
    </w:p>
    <w:p w:rsidR="00CF7D63" w:rsidRDefault="00CF7D63" w:rsidP="00CF7D63">
      <w:r>
        <w:t>caricare.</w:t>
      </w:r>
    </w:p>
    <w:p w:rsidR="00CF7D63" w:rsidRDefault="00CF7D63" w:rsidP="00CF7D63">
      <w:r>
        <w:t>GRAZIE!</w:t>
      </w:r>
    </w:p>
    <w:p w:rsidR="00CF7D63" w:rsidRDefault="00CF7D63" w:rsidP="00CF7D63">
      <w:r>
        <w:t>Grazie per averci affidato con il tuo suono. A MESA / Boogie siamo i fanatici del suono dedicati a</w:t>
      </w:r>
    </w:p>
    <w:p w:rsidR="00CF7D63" w:rsidRDefault="00CF7D63" w:rsidP="00CF7D63">
      <w:r>
        <w:t>la tua carriera musicale. Apprezziamo la tua fiducia in noi e faremo tutto il possibile per</w:t>
      </w:r>
    </w:p>
    <w:p w:rsidR="00CF7D63" w:rsidRPr="00CF7D63" w:rsidRDefault="00CF7D63" w:rsidP="00CF7D63">
      <w:r>
        <w:t>a</w:t>
      </w:r>
      <w:bookmarkEnd w:id="0"/>
      <w:r>
        <w:t>ssicurati la tua soddisfazione duratura.</w:t>
      </w:r>
    </w:p>
    <w:sectPr w:rsidR="00CF7D63" w:rsidRPr="00CF7D63" w:rsidSect="009B76B5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D63"/>
    <w:rsid w:val="006C4B63"/>
    <w:rsid w:val="009B76B5"/>
    <w:rsid w:val="00CF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3E94A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819</Words>
  <Characters>4670</Characters>
  <Application>Microsoft Macintosh Word</Application>
  <DocSecurity>0</DocSecurity>
  <Lines>38</Lines>
  <Paragraphs>10</Paragraphs>
  <ScaleCrop>false</ScaleCrop>
  <Company>e fj kfuk </Company>
  <LinksUpToDate>false</LinksUpToDate>
  <CharactersWithSpaces>5479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 sfg</dc:creator>
  <cp:keywords/>
  <dc:description/>
  <cp:lastModifiedBy>gio sfg</cp:lastModifiedBy>
  <cp:revision>1</cp:revision>
  <dcterms:created xsi:type="dcterms:W3CDTF">2019-03-17T17:27:00Z</dcterms:created>
  <dcterms:modified xsi:type="dcterms:W3CDTF">2019-03-17T17:28:00Z</dcterms:modified>
</cp:coreProperties>
</file>